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176" w:type="dxa"/>
        <w:tblLook w:val="04A0"/>
      </w:tblPr>
      <w:tblGrid>
        <w:gridCol w:w="3716"/>
        <w:gridCol w:w="800"/>
        <w:gridCol w:w="660"/>
        <w:gridCol w:w="620"/>
        <w:gridCol w:w="1680"/>
        <w:gridCol w:w="800"/>
        <w:gridCol w:w="1931"/>
      </w:tblGrid>
      <w:tr w:rsidR="00003473" w:rsidRPr="00003473" w:rsidTr="00566DC2">
        <w:trPr>
          <w:trHeight w:val="300"/>
        </w:trPr>
        <w:tc>
          <w:tcPr>
            <w:tcW w:w="3716" w:type="dxa"/>
            <w:tcBorders>
              <w:top w:val="nil"/>
              <w:left w:val="nil"/>
              <w:bottom w:val="nil"/>
              <w:right w:val="nil"/>
            </w:tcBorders>
            <w:shd w:val="clear" w:color="000000" w:fill="FFFFFF"/>
            <w:noWrap/>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bookmarkStart w:id="0" w:name="RANGE!A1:G444"/>
            <w:r w:rsidRPr="00003473">
              <w:rPr>
                <w:rFonts w:ascii="Times New Roman" w:eastAsia="Times New Roman" w:hAnsi="Times New Roman" w:cs="Times New Roman"/>
                <w:color w:val="000000"/>
                <w:lang w:eastAsia="ru-RU"/>
              </w:rPr>
              <w:t> </w:t>
            </w:r>
            <w:bookmarkEnd w:id="0"/>
          </w:p>
        </w:tc>
        <w:tc>
          <w:tcPr>
            <w:tcW w:w="800" w:type="dxa"/>
            <w:tcBorders>
              <w:top w:val="nil"/>
              <w:left w:val="nil"/>
              <w:bottom w:val="nil"/>
              <w:right w:val="nil"/>
            </w:tcBorders>
            <w:shd w:val="clear" w:color="000000" w:fill="FFFFFF"/>
            <w:noWrap/>
            <w:vAlign w:val="center"/>
            <w:hideMark/>
          </w:tcPr>
          <w:p w:rsidR="00003473" w:rsidRPr="00003473" w:rsidRDefault="00003473" w:rsidP="00003473">
            <w:pPr>
              <w:spacing w:after="0" w:line="240" w:lineRule="auto"/>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60" w:type="dxa"/>
            <w:tcBorders>
              <w:top w:val="nil"/>
              <w:left w:val="nil"/>
              <w:bottom w:val="nil"/>
              <w:right w:val="nil"/>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20" w:type="dxa"/>
            <w:tcBorders>
              <w:top w:val="nil"/>
              <w:left w:val="nil"/>
              <w:bottom w:val="nil"/>
              <w:right w:val="nil"/>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680" w:type="dxa"/>
            <w:tcBorders>
              <w:top w:val="nil"/>
              <w:left w:val="nil"/>
              <w:bottom w:val="nil"/>
              <w:right w:val="nil"/>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800" w:type="dxa"/>
            <w:tcBorders>
              <w:top w:val="nil"/>
              <w:left w:val="nil"/>
              <w:bottom w:val="nil"/>
              <w:right w:val="nil"/>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931" w:type="dxa"/>
            <w:tcBorders>
              <w:top w:val="nil"/>
              <w:left w:val="nil"/>
              <w:bottom w:val="nil"/>
              <w:right w:val="nil"/>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566DC2">
        <w:trPr>
          <w:trHeight w:val="300"/>
        </w:trPr>
        <w:tc>
          <w:tcPr>
            <w:tcW w:w="3716" w:type="dxa"/>
            <w:tcBorders>
              <w:top w:val="nil"/>
              <w:left w:val="nil"/>
              <w:bottom w:val="nil"/>
              <w:right w:val="nil"/>
            </w:tcBorders>
            <w:shd w:val="clear" w:color="000000" w:fill="FFFFFF"/>
            <w:noWrap/>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491" w:type="dxa"/>
            <w:gridSpan w:val="6"/>
            <w:tcBorders>
              <w:top w:val="nil"/>
              <w:left w:val="nil"/>
              <w:bottom w:val="nil"/>
              <w:right w:val="nil"/>
            </w:tcBorders>
            <w:shd w:val="clear" w:color="000000" w:fill="FFFFFF"/>
            <w:noWrap/>
            <w:vAlign w:val="center"/>
            <w:hideMark/>
          </w:tcPr>
          <w:p w:rsidR="00003473" w:rsidRPr="00003473" w:rsidRDefault="00003473" w:rsidP="00566DC2">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Приложение  </w:t>
            </w:r>
            <w:r w:rsidR="00566DC2">
              <w:rPr>
                <w:rFonts w:ascii="Times New Roman" w:eastAsia="Times New Roman" w:hAnsi="Times New Roman" w:cs="Times New Roman"/>
                <w:color w:val="000000"/>
                <w:lang w:eastAsia="ru-RU"/>
              </w:rPr>
              <w:t>12</w:t>
            </w:r>
          </w:p>
        </w:tc>
      </w:tr>
      <w:tr w:rsidR="00003473" w:rsidRPr="00003473" w:rsidTr="00566DC2">
        <w:trPr>
          <w:trHeight w:val="1140"/>
        </w:trPr>
        <w:tc>
          <w:tcPr>
            <w:tcW w:w="3716" w:type="dxa"/>
            <w:tcBorders>
              <w:top w:val="nil"/>
              <w:left w:val="nil"/>
              <w:bottom w:val="nil"/>
              <w:right w:val="nil"/>
            </w:tcBorders>
            <w:shd w:val="clear" w:color="000000" w:fill="FFFFFF"/>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491" w:type="dxa"/>
            <w:gridSpan w:val="6"/>
            <w:tcBorders>
              <w:top w:val="nil"/>
              <w:left w:val="nil"/>
              <w:bottom w:val="nil"/>
              <w:right w:val="nil"/>
            </w:tcBorders>
            <w:shd w:val="clear" w:color="000000" w:fill="FFFFFF"/>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к  Решению Собрания депутатов Аксайского района  "О проекте Решения Собрания депутатов Аксайского района "О бюджете Аксайского района на 2017 год и на плановый период 2018 и 2019 годов"                         </w:t>
            </w:r>
          </w:p>
        </w:tc>
      </w:tr>
      <w:tr w:rsidR="006864E2" w:rsidRPr="00003473" w:rsidTr="00566DC2">
        <w:trPr>
          <w:trHeight w:val="435"/>
        </w:trPr>
        <w:tc>
          <w:tcPr>
            <w:tcW w:w="10207" w:type="dxa"/>
            <w:gridSpan w:val="7"/>
            <w:tcBorders>
              <w:top w:val="nil"/>
              <w:left w:val="nil"/>
              <w:bottom w:val="nil"/>
              <w:right w:val="nil"/>
            </w:tcBorders>
            <w:shd w:val="clear" w:color="000000" w:fill="FFFFFF"/>
            <w:vAlign w:val="center"/>
            <w:hideMark/>
          </w:tcPr>
          <w:p w:rsidR="006864E2" w:rsidRPr="00003473" w:rsidRDefault="006864E2"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Ведомственная структура расходов бюджета Аксайского района на 2017 год</w:t>
            </w:r>
          </w:p>
          <w:p w:rsidR="006864E2" w:rsidRPr="00003473" w:rsidRDefault="006864E2"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566DC2">
        <w:trPr>
          <w:trHeight w:val="300"/>
        </w:trPr>
        <w:tc>
          <w:tcPr>
            <w:tcW w:w="10207" w:type="dxa"/>
            <w:gridSpan w:val="7"/>
            <w:tcBorders>
              <w:top w:val="nil"/>
              <w:left w:val="nil"/>
              <w:bottom w:val="single" w:sz="4" w:space="0" w:color="auto"/>
              <w:right w:val="nil"/>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(тыс</w:t>
            </w:r>
            <w:proofErr w:type="gramStart"/>
            <w:r w:rsidRPr="00003473">
              <w:rPr>
                <w:rFonts w:ascii="Times New Roman" w:eastAsia="Times New Roman" w:hAnsi="Times New Roman" w:cs="Times New Roman"/>
                <w:color w:val="000000"/>
                <w:lang w:eastAsia="ru-RU"/>
              </w:rPr>
              <w:t>.р</w:t>
            </w:r>
            <w:proofErr w:type="gramEnd"/>
            <w:r w:rsidRPr="00003473">
              <w:rPr>
                <w:rFonts w:ascii="Times New Roman" w:eastAsia="Times New Roman" w:hAnsi="Times New Roman" w:cs="Times New Roman"/>
                <w:color w:val="000000"/>
                <w:lang w:eastAsia="ru-RU"/>
              </w:rPr>
              <w:t>ублей)</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Наименование</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Вед</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proofErr w:type="spellStart"/>
            <w:r w:rsidRPr="00003473">
              <w:rPr>
                <w:rFonts w:ascii="Times New Roman" w:eastAsia="Times New Roman" w:hAnsi="Times New Roman" w:cs="Times New Roman"/>
                <w:b/>
                <w:bCs/>
                <w:color w:val="000000"/>
                <w:lang w:eastAsia="ru-RU"/>
              </w:rPr>
              <w:t>Рз</w:t>
            </w:r>
            <w:proofErr w:type="spellEnd"/>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proofErr w:type="gramStart"/>
            <w:r w:rsidRPr="00003473">
              <w:rPr>
                <w:rFonts w:ascii="Times New Roman" w:eastAsia="Times New Roman" w:hAnsi="Times New Roman" w:cs="Times New Roman"/>
                <w:b/>
                <w:bCs/>
                <w:color w:val="000000"/>
                <w:lang w:eastAsia="ru-RU"/>
              </w:rPr>
              <w:t>ПР</w:t>
            </w:r>
            <w:proofErr w:type="gramEnd"/>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ЦСР</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ВР</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Сумма</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noWrap/>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ВСЕГО</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2 001 963,1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Собрание депутатов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88,0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90 2 00 24250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87,0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901</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90 2 00 24250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Администрация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183 063,8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информированию жителей по вопросам противодействия коррупции в рамках подпрограммы «Противодействие коррупции в Аксайском районе» муниципальной программы Аксайского района «Обеспечение общественного порядка и противодействие преступности»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09 1 00 24130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формированию благоприятного инвестиционного имиджа в рамках подпрограммы «Создание благоприятных условий для привлечения инвестиций» муниципальной программы Аксайского района «Экономическое развитие и инвестиции»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12 1 00 24220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Обеспечение дополнительного профессионального образования лиц, занятых в системе местного самоуправления в рамках подпрограммы «Развитие муниципального управления и муниципальной службы в Аксайском районе, дополнительное профессиональное образование лиц, занятых в системе местного самоуправления» муниципальной программы Аксайского района «Развитие муниципальной службы в Аксайском районе»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16 1 00 24280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44 902,3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10 561,8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1 436,0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созданию и </w:t>
            </w:r>
            <w:r w:rsidRPr="00003473">
              <w:rPr>
                <w:rFonts w:ascii="Times New Roman" w:eastAsia="Times New Roman" w:hAnsi="Times New Roman" w:cs="Times New Roman"/>
                <w:color w:val="000000"/>
                <w:lang w:eastAsia="ru-RU"/>
              </w:rPr>
              <w:lastRenderedPageBreak/>
              <w:t xml:space="preserve">обеспечению деятельности административных комиссий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407,4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на осуществление полномочий по созданию и обеспечению деятельности административных комиссий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35,6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407,4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созданию и обеспечению деятельности комиссий по делам несовершеннолетних и защите их прав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определению в соответствии с частью 1 статьи 11.2 Областного закона от 25 октября 2002 года № 273-ЗС «Об административных правонарушениях» перечня </w:t>
            </w:r>
            <w:r w:rsidRPr="00003473">
              <w:rPr>
                <w:rFonts w:ascii="Times New Roman" w:eastAsia="Times New Roman" w:hAnsi="Times New Roman" w:cs="Times New Roman"/>
                <w:color w:val="000000"/>
                <w:lang w:eastAsia="ru-RU"/>
              </w:rPr>
              <w:lastRenderedPageBreak/>
              <w:t xml:space="preserve">должностных лиц, уполномоченных составлять протоколы об административных правонарушениях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89 9 00 72390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«Оптимизация и повышение качества предоставления государственных и муниципальных услуг в Аксайском районе на базе многофункциональных центров» муниципальной программы Аксайского района «Информационное общество» (Субсидии автономным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22 090,6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S3600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реализацию принципа экстерриториальности при предоставлении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w:t>
            </w:r>
            <w:r w:rsidRPr="00003473">
              <w:rPr>
                <w:rFonts w:ascii="Times New Roman" w:eastAsia="Times New Roman" w:hAnsi="Times New Roman" w:cs="Times New Roman"/>
                <w:color w:val="000000"/>
                <w:lang w:eastAsia="ru-RU"/>
              </w:rPr>
              <w:lastRenderedPageBreak/>
              <w:t>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13 2 00 73600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13 2 00 74020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74,5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Софинансирование расходов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S4020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 предусмотренных договорами, заключенными в соответствии с Областным законом от 29 сентября 1999 года № 47-ЗС «О казачьих дружинах в Ростовской области», в рамках реализации подпрограммы «Создание условий для привлечения членов казачьих обществ к несению государственной и иной службы» муниципальной программы Аксайского района</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Поддержка казачьего общества Аксайского района» (Субсидии некоммерческим организациям (за исключением государственных (муниципальных) учреждений)</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20 1 00 71040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630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7 324,9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Организация и проведение мероприятий по возрождению </w:t>
            </w:r>
            <w:r w:rsidRPr="00003473">
              <w:rPr>
                <w:rFonts w:ascii="Times New Roman" w:eastAsia="Times New Roman" w:hAnsi="Times New Roman" w:cs="Times New Roman"/>
                <w:color w:val="000000"/>
                <w:lang w:eastAsia="ru-RU"/>
              </w:rPr>
              <w:lastRenderedPageBreak/>
              <w:t>культуры казачества в рамках подпрограммы «Развитие казачьего самодеятельного народного творчества» муниципальной программы Аксайского района «Поддержка казачьего общества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20 2 00 24310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«Пожарная безопасность»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3 891,6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«Защита от чрезвычайных ситуаций, обеспечение безопасности на воде»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2 996,8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«Создание системы обеспечения вызова экстренных оперативных служб по единому номеру «112»» муниципальной программы Аксайского района «Защита населения и территорий от чрезвычайных ситуаций, обеспечение пожарной безопасности и безопасности людей на водных объектах»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10 3 00 00590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10 849,9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реализацию муниципальных программ, в сферу реализации </w:t>
            </w:r>
            <w:r w:rsidRPr="00003473">
              <w:rPr>
                <w:rFonts w:ascii="Times New Roman" w:eastAsia="Times New Roman" w:hAnsi="Times New Roman" w:cs="Times New Roman"/>
                <w:color w:val="000000"/>
                <w:lang w:eastAsia="ru-RU"/>
              </w:rPr>
              <w:lastRenderedPageBreak/>
              <w:t>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2 00 S3440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государственную поддержку малого и среднего предпринимательства, включая крестьянские (фермерские) хозяйства (Субсидия на государственную поддержку малого и среднего предпринимательства для реализации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w:t>
            </w:r>
            <w:proofErr w:type="gramEnd"/>
            <w:r w:rsidRPr="00003473">
              <w:rPr>
                <w:rFonts w:ascii="Times New Roman" w:eastAsia="Times New Roman" w:hAnsi="Times New Roman" w:cs="Times New Roman"/>
                <w:color w:val="000000"/>
                <w:lang w:eastAsia="ru-RU"/>
              </w:rPr>
              <w:t xml:space="preserve"> лицам - производителям товаров, работ, услуг)</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12 2 00 50645</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реализацию муниципальных программ, в сферу реализации которых входит развитие субъектов малого и среднего предпринимательства, в рамках подпрограммы «Развитие малого и среднего предпринимательства» муниципальной программы Аксайского района «Экономическое развитие и инвестиции»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12 2 00 73440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179,5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lastRenderedPageBreak/>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5 313,0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«Администрация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Администрации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89 1 00 00190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11 1 00 24200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1 893,7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развитию въездного и внутреннего туризма в Аксайском районе в рамках подпрограммы «Развитие туризма»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11 2 00 24210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174,5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11 298,3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003473">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01 1 00 72430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9 645,5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6 115,0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в рамках подпрограммы «Выполнение функций муниципальными </w:t>
            </w:r>
            <w:r w:rsidRPr="00003473">
              <w:rPr>
                <w:rFonts w:ascii="Times New Roman" w:eastAsia="Times New Roman" w:hAnsi="Times New Roman" w:cs="Times New Roman"/>
                <w:color w:val="000000"/>
                <w:lang w:eastAsia="ru-RU"/>
              </w:rPr>
              <w:lastRenderedPageBreak/>
              <w:t>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01 5 00 00590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1 885,0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организации оказания жителям Ростовской области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проведения медицинских экспертиз, медицинских осмотров и медицинских освидетельствований в рамках реализации территориальной программы государственных гарантий бесплатного оказания гражданам медицинской помощи (за исключением медицинской помощи, оказываемой в медицинских организациях</w:t>
            </w:r>
            <w:proofErr w:type="gramEnd"/>
            <w:r w:rsidRPr="00003473">
              <w:rPr>
                <w:rFonts w:ascii="Times New Roman" w:eastAsia="Times New Roman" w:hAnsi="Times New Roman" w:cs="Times New Roman"/>
                <w:color w:val="000000"/>
                <w:lang w:eastAsia="ru-RU"/>
              </w:rPr>
              <w:t>, подведомственных органу исполнительной власти Ростовской области в сфере охраны здоровья) в рамках подпрограммы «Выполнение функций муниципальными учреждениями здравоохранения, в том числе по оказанию муниципальных услуг в соответствии с установленным муниципальным заданием»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01 1 00 72430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1 622,6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Стимулирование студентов государственных медицинских профессиональных образовательных учреждений Ростовской области в рамках подпрограммы «Кадровое обеспечение учреждений здравоохранения Аксайского района» муниципальной программы Аксайского района «Развитие здравоохранения Аксайского района»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01 3 00 24410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183,2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обеспечение жильем молодых семей в Ростовской области в рамках </w:t>
            </w:r>
            <w:r w:rsidRPr="00003473">
              <w:rPr>
                <w:rFonts w:ascii="Times New Roman" w:eastAsia="Times New Roman" w:hAnsi="Times New Roman" w:cs="Times New Roman"/>
                <w:color w:val="000000"/>
                <w:lang w:eastAsia="ru-RU"/>
              </w:rPr>
              <w:lastRenderedPageBreak/>
              <w:t>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 2 00 S3140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1 237,0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жильем молодых семей в Ростовской области в рамках подпрограммы «Оказание мер государственной поддержки в улучшении жилищных условий отдельным категориям граждан» муниципальной программы Аксайского района «Обеспечение доступным и комфортным жильем граждан Аксайского района»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07 2 00 73140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2 002,9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w:t>
            </w:r>
            <w:proofErr w:type="gramEnd"/>
            <w:r w:rsidRPr="00003473">
              <w:rPr>
                <w:rFonts w:ascii="Times New Roman" w:eastAsia="Times New Roman" w:hAnsi="Times New Roman" w:cs="Times New Roman"/>
                <w:color w:val="000000"/>
                <w:lang w:eastAsia="ru-RU"/>
              </w:rPr>
              <w:t xml:space="preserve"> район»»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99 9 00 51340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2 579,2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 на софинансирование средств федерального бюджета в рамках подпрограммы «Оказание мер государственной поддержки в улучшении жилищных условий отдельным категориям граждан» </w:t>
            </w:r>
            <w:r w:rsidRPr="00003473">
              <w:rPr>
                <w:rFonts w:ascii="Times New Roman" w:eastAsia="Times New Roman" w:hAnsi="Times New Roman" w:cs="Times New Roman"/>
                <w:color w:val="000000"/>
                <w:lang w:eastAsia="ru-RU"/>
              </w:rPr>
              <w:lastRenderedPageBreak/>
              <w:t>муниципальной программы Аксайского района «Обеспечение доступным и комфортным жильем граждан Аксайского района» (Бюджетные инвестиции)</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 2 00 R0820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29 360,0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«Оптимизация и повышение качества предоставления государственных и муниципальных услуг в Аксайском районе, в том числе на базе многофункциональных центров предоставления государственных и муниципальных услуг» муниципальной программы Аксайского района «Информационное общество» (Субсидии автономным учреждениям)</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13 2 00 72110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2 168,3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w:t>
            </w:r>
            <w:r w:rsidRPr="00003473">
              <w:rPr>
                <w:rFonts w:ascii="Times New Roman" w:eastAsia="Times New Roman" w:hAnsi="Times New Roman" w:cs="Times New Roman"/>
                <w:color w:val="000000"/>
                <w:lang w:eastAsia="ru-RU"/>
              </w:rPr>
              <w:lastRenderedPageBreak/>
              <w:t xml:space="preserve">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Мероприятия по освещению деятельности органов местного самоуправления муниципального образования «Аксайский район» средствами массовой коммуникации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902</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785,0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сельского хозяйства и продовольствия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16 750,4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(Расходы на выплаты персоналу государственных (муниципальных) органов)</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2 975,1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w:t>
            </w:r>
            <w:r w:rsidRPr="00003473">
              <w:rPr>
                <w:rFonts w:ascii="Times New Roman" w:eastAsia="Times New Roman" w:hAnsi="Times New Roman" w:cs="Times New Roman"/>
                <w:color w:val="000000"/>
                <w:lang w:eastAsia="ru-RU"/>
              </w:rPr>
              <w:lastRenderedPageBreak/>
              <w:t>Аксайского района «Развитие сельского хозяйства и регулирование рынков сельскохозяйственной продукции, сырья и продовольствия в Аксайском районе»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727,5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(Уплата налогов, сборов и иных платежей)</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w:t>
            </w:r>
            <w:proofErr w:type="gramEnd"/>
            <w:r w:rsidRPr="00003473">
              <w:rPr>
                <w:rFonts w:ascii="Times New Roman" w:eastAsia="Times New Roman" w:hAnsi="Times New Roman" w:cs="Times New Roman"/>
                <w:color w:val="000000"/>
                <w:lang w:eastAsia="ru-RU"/>
              </w:rPr>
              <w:t>,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18 2 00 50410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10 039,6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w:t>
            </w:r>
            <w:r w:rsidRPr="00003473">
              <w:rPr>
                <w:rFonts w:ascii="Times New Roman" w:eastAsia="Times New Roman" w:hAnsi="Times New Roman" w:cs="Times New Roman"/>
                <w:color w:val="000000"/>
                <w:lang w:eastAsia="ru-RU"/>
              </w:rPr>
              <w:lastRenderedPageBreak/>
              <w:t>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(кроме граждан, ведущих личное подсобное хозяйство) на оказание несвязанной поддержки в области растениеводства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w:t>
            </w:r>
            <w:proofErr w:type="gramEnd"/>
            <w:r w:rsidRPr="00003473">
              <w:rPr>
                <w:rFonts w:ascii="Times New Roman" w:eastAsia="Times New Roman" w:hAnsi="Times New Roman" w:cs="Times New Roman"/>
                <w:color w:val="000000"/>
                <w:lang w:eastAsia="ru-RU"/>
              </w:rPr>
              <w:t xml:space="preserve"> хозяйства и регулирование рынков сельскохозяйственной продукции, сырья и продовольствия в Аксайском районе» (Субсидии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R0410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834,3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возмещение части затрат по наращиванию маточного поголовья овец и коз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w:t>
            </w:r>
            <w:proofErr w:type="gramEnd"/>
            <w:r w:rsidRPr="00003473">
              <w:rPr>
                <w:rFonts w:ascii="Times New Roman" w:eastAsia="Times New Roman" w:hAnsi="Times New Roman" w:cs="Times New Roman"/>
                <w:color w:val="000000"/>
                <w:lang w:eastAsia="ru-RU"/>
              </w:rPr>
              <w:t xml:space="preserve"> регулирование рынков сельскохозяйственной продукции, сырья и продовольствия в Аксайском районе» (Субсидии юридическим лицам (кроме </w:t>
            </w:r>
            <w:r w:rsidRPr="00003473">
              <w:rPr>
                <w:rFonts w:ascii="Times New Roman" w:eastAsia="Times New Roman" w:hAnsi="Times New Roman" w:cs="Times New Roman"/>
                <w:color w:val="000000"/>
                <w:lang w:eastAsia="ru-RU"/>
              </w:rPr>
              <w:lastRenderedPageBreak/>
              <w:t>некоммерческих организаций), индивидуальным предпринимателям, физическим лицам - производителям товаров, работ, услуг)</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R0440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районе</w:t>
            </w:r>
            <w:proofErr w:type="gramEnd"/>
            <w:r w:rsidRPr="00003473">
              <w:rPr>
                <w:rFonts w:ascii="Times New Roman" w:eastAsia="Times New Roman" w:hAnsi="Times New Roman" w:cs="Times New Roman"/>
                <w:color w:val="000000"/>
                <w:lang w:eastAsia="ru-RU"/>
              </w:rPr>
              <w:t>»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18 2 00 72330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1 664,3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организацию исполнительно-распорядительных функций,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«Обеспечение реализации муниципальной программы «Развитие сельского хозяйства и регулирование рынков сельскохозяйственной продукции, сырья и продовольствия»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районе</w:t>
            </w:r>
            <w:proofErr w:type="gramEnd"/>
            <w:r w:rsidRPr="00003473">
              <w:rPr>
                <w:rFonts w:ascii="Times New Roman" w:eastAsia="Times New Roman" w:hAnsi="Times New Roman" w:cs="Times New Roman"/>
                <w:color w:val="000000"/>
                <w:lang w:eastAsia="ru-RU"/>
              </w:rPr>
              <w:t>»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18 2 00 72330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84,0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обеспечение жильем гражданам Российской Федерации,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18 1 00 24290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105,1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жильем молодых семей и молодых специалистов, проживающих и работающих в сельской местности в рамках подпрограммы «Устойчивое развитие сельских территорий Аксайского района  на 2014 - 2017 годы и на период до 2020 года» муниципальной программы Аксайского района «Развитие сельского хозяйства и регулирование рынков сельскохозяйственной продукции, сырья и продовольствия в Аксайском районе» (Социальные выплаты гражданам, кроме публичных нормативных социальных выплат)</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18 1 00 24300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245,2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Финансовое управление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27 580,8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9 712,7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w:t>
            </w:r>
            <w:r w:rsidRPr="00003473">
              <w:rPr>
                <w:rFonts w:ascii="Times New Roman" w:eastAsia="Times New Roman" w:hAnsi="Times New Roman" w:cs="Times New Roman"/>
                <w:color w:val="000000"/>
                <w:lang w:eastAsia="ru-RU"/>
              </w:rPr>
              <w:lastRenderedPageBreak/>
              <w:t>«Аксайский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104,7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1 410,3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«Нормативно-методическое обеспечение и 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Резервный фонд Администрации Аксайского района на финансовое обеспечение непредвиденных расходов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99 1 00 90050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870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3 000,0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Выполнение других обязательств муниципального образования «Аксайский район» в рамках подпрограммы «Нормативно-методическое обеспечение и </w:t>
            </w:r>
            <w:r w:rsidRPr="00003473">
              <w:rPr>
                <w:rFonts w:ascii="Times New Roman" w:eastAsia="Times New Roman" w:hAnsi="Times New Roman" w:cs="Times New Roman"/>
                <w:color w:val="000000"/>
                <w:lang w:eastAsia="ru-RU"/>
              </w:rPr>
              <w:lastRenderedPageBreak/>
              <w:t>организация бюджетного процесса» муниципальной программы Аксайского района «Управление муниципальными финансами и создание условий для эффективного управления муниципальными финансами поселений»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19 2 00 24350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295,3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Премирование главы Администрации Аксайского района граждан за выдающиеся трудовые достижения и иную деятельность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(Резервные средства)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99 9 00 25010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870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Процентные платежи по обслуживанию муниципального долга муниципального образования «Аксайский район»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(Обслуживание муниципального долга)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99 2 00 90060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730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12 748,5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Контрольно-счетная палата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2 828,0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«Председатель Контрольно-счетной палаты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91 1 00 00110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1 126,4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w:t>
            </w:r>
            <w:r w:rsidRPr="00003473">
              <w:rPr>
                <w:rFonts w:ascii="Times New Roman" w:eastAsia="Times New Roman" w:hAnsi="Times New Roman" w:cs="Times New Roman"/>
                <w:color w:val="000000"/>
                <w:lang w:eastAsia="ru-RU"/>
              </w:rPr>
              <w:lastRenderedPageBreak/>
              <w:t>деятельности аппарата Контрольно-счетной палаты Аксайского района»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91 2 00 00110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1 056,8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на обеспечение деятельности органов местного самоуправления муниципального образования «Аксайский район» по </w:t>
            </w:r>
            <w:proofErr w:type="spellStart"/>
            <w:r w:rsidRPr="00003473">
              <w:rPr>
                <w:rFonts w:ascii="Times New Roman" w:eastAsia="Times New Roman" w:hAnsi="Times New Roman" w:cs="Times New Roman"/>
                <w:color w:val="000000"/>
                <w:lang w:eastAsia="ru-RU"/>
              </w:rPr>
              <w:t>непрограммному</w:t>
            </w:r>
            <w:proofErr w:type="spellEnd"/>
            <w:r w:rsidRPr="00003473">
              <w:rPr>
                <w:rFonts w:ascii="Times New Roman" w:eastAsia="Times New Roman" w:hAnsi="Times New Roman" w:cs="Times New Roman"/>
                <w:color w:val="000000"/>
                <w:lang w:eastAsia="ru-RU"/>
              </w:rPr>
              <w:t xml:space="preserve"> направлению расходов «Контрольно-счетная палата Аксайского района»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«Обеспечение деятельности аппарата Контрольно-счетной палаты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905</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91 2 00 00190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644,8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Отдел культуры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118 490,9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06 1 00 24550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147,7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59 686,5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11 1 00 24200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114,5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Мероприятия по проведению обязательного энергетического обследования и обслуживания приборов учета в рамках подпрограммы «Энергосбережение </w:t>
            </w:r>
            <w:r w:rsidRPr="00003473">
              <w:rPr>
                <w:rFonts w:ascii="Times New Roman" w:eastAsia="Times New Roman" w:hAnsi="Times New Roman" w:cs="Times New Roman"/>
                <w:color w:val="000000"/>
                <w:lang w:eastAsia="ru-RU"/>
              </w:rPr>
              <w:lastRenderedPageBreak/>
              <w:t>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15 1 00 24270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330,0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реализацию мероприятий муниципальной программы Аксайского района «Доступная среда»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06 1 00 24550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391,3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выездного цикла мероприятий «Шаги навстречу»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06 2 00 24110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09 3 00 24160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77,2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47 446,5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Проведение культурно-досуговых, праздничных и социально-значимых мероприятий районного уровня в рамках подпрограммы «Развитие культуры» муниципальной программы Аксайского района </w:t>
            </w:r>
            <w:r w:rsidRPr="00003473">
              <w:rPr>
                <w:rFonts w:ascii="Times New Roman" w:eastAsia="Times New Roman" w:hAnsi="Times New Roman" w:cs="Times New Roman"/>
                <w:color w:val="000000"/>
                <w:lang w:eastAsia="ru-RU"/>
              </w:rPr>
              <w:lastRenderedPageBreak/>
              <w:t>«Развитие культуры и туризма»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11 1 00 24200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1 465,2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комплектование книжных фондов библиотек муниципальных образований в рамках реализации подпрограммы «Комплектование библиотечных фондов библиотек» муниципальной программы Аксайского района «Развитие культуры и туризма»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11 3 00 24520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2 083,7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проведению обязательного энергетического обследования и обслуживания приборов учета в рамках подпрограммы «Энергосбережение и повышение энергетической эффективности муниципальных бюджетных учреждений Аксайского района» муниципальной программы Аксайского района «Энергосбережение и повышение энергетической эффективности»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15 1 00 24270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417,5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2 552,2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620,5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w:t>
            </w:r>
            <w:r w:rsidRPr="00003473">
              <w:rPr>
                <w:rFonts w:ascii="Times New Roman" w:eastAsia="Times New Roman" w:hAnsi="Times New Roman" w:cs="Times New Roman"/>
                <w:color w:val="000000"/>
                <w:lang w:eastAsia="ru-RU"/>
              </w:rPr>
              <w:lastRenderedPageBreak/>
              <w:t>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2 788,1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257,0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Стипендии главы Администрации Аксайского района одаренным детям Аксайского района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11 1 00 25020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36,0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Реализация направления расходов в рамках реализации подпрограммы «Развитие культуры» муниципальной программы Аксайского района «Развитие культуры и туризма»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906</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11 1 00 99990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44,0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образования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1 035 864,6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02 3 00 24350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272,0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120 867,4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дошкольного образования» муниципальной программы Аксайского района «Развитие образования»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716,3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осуществляемых из местных бюджетов) в рамках подпрограммы «Развитие дошкольного образования» муниципальной программы Аксайского района «Развитие образования» (Субсидии</w:t>
            </w:r>
            <w:proofErr w:type="gramEnd"/>
            <w:r w:rsidRPr="00003473">
              <w:rPr>
                <w:rFonts w:ascii="Times New Roman" w:eastAsia="Times New Roman" w:hAnsi="Times New Roman" w:cs="Times New Roman"/>
                <w:color w:val="000000"/>
                <w:lang w:eastAsia="ru-RU"/>
              </w:rPr>
              <w:t xml:space="preserve">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02 1 00 72020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188 403,1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4 158,0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w:t>
            </w:r>
            <w:r w:rsidRPr="00003473">
              <w:rPr>
                <w:rFonts w:ascii="Times New Roman" w:eastAsia="Times New Roman" w:hAnsi="Times New Roman" w:cs="Times New Roman"/>
                <w:color w:val="000000"/>
                <w:lang w:eastAsia="ru-RU"/>
              </w:rPr>
              <w:lastRenderedPageBreak/>
              <w:t>«Аксайский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95 972,9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3 042,1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и проведение мероприятий с детьми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02 2 00 24030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416,5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в рамках подпрограммы «Развитие</w:t>
            </w:r>
            <w:proofErr w:type="gramEnd"/>
            <w:r w:rsidRPr="00003473">
              <w:rPr>
                <w:rFonts w:ascii="Times New Roman" w:eastAsia="Times New Roman" w:hAnsi="Times New Roman" w:cs="Times New Roman"/>
                <w:color w:val="000000"/>
                <w:lang w:eastAsia="ru-RU"/>
              </w:rPr>
              <w:t xml:space="preserve">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02 2 00 72030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484 148,5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реализацию проекта «Всеобуч по 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02 2 00 73110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1 061,7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реализацию проекта «Всеобуч по </w:t>
            </w:r>
            <w:r w:rsidRPr="00003473">
              <w:rPr>
                <w:rFonts w:ascii="Times New Roman" w:eastAsia="Times New Roman" w:hAnsi="Times New Roman" w:cs="Times New Roman"/>
                <w:color w:val="000000"/>
                <w:lang w:eastAsia="ru-RU"/>
              </w:rPr>
              <w:lastRenderedPageBreak/>
              <w:t>плаванию»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S3110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187,4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64 152,2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2 878,4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Софинансирование расходов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S3130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664,6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организацию отдыха детей в каникулярное время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02 2 00 73130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2 374,6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«Развитие общего и дополнительного образования» муниципальной программы Аксайского района «Развитие образования»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02 2 00 00590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3 127,3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w:t>
            </w:r>
            <w:r w:rsidRPr="00003473">
              <w:rPr>
                <w:rFonts w:ascii="Times New Roman" w:eastAsia="Times New Roman" w:hAnsi="Times New Roman" w:cs="Times New Roman"/>
                <w:color w:val="000000"/>
                <w:lang w:eastAsia="ru-RU"/>
              </w:rPr>
              <w:lastRenderedPageBreak/>
              <w:t>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4 036,4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15 170,0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3 451,1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w:t>
            </w:r>
            <w:r w:rsidRPr="00003473">
              <w:rPr>
                <w:rFonts w:ascii="Times New Roman" w:eastAsia="Times New Roman" w:hAnsi="Times New Roman" w:cs="Times New Roman"/>
                <w:color w:val="000000"/>
                <w:lang w:eastAsia="ru-RU"/>
              </w:rPr>
              <w:lastRenderedPageBreak/>
              <w:t>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(Исполнение судебных актов)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830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148,5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деятельности (оказание услуг) муниципальных учреждений муниципального образования «Аксайский район»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148,9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Организация и проведение мероприятий с детьми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02 3 00 24030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82,7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организации и осуществлению деятельности по опеке и попечительству в 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(Расходы на выплаты персоналу государственных (муниципальных</w:t>
            </w:r>
            <w:proofErr w:type="gramEnd"/>
            <w:r w:rsidRPr="00003473">
              <w:rPr>
                <w:rFonts w:ascii="Times New Roman" w:eastAsia="Times New Roman" w:hAnsi="Times New Roman" w:cs="Times New Roman"/>
                <w:color w:val="000000"/>
                <w:lang w:eastAsia="ru-RU"/>
              </w:rPr>
              <w:t>)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02 3 00 72040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2 852,7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организации и осуществлению деятельности по опеке и попечительству в </w:t>
            </w:r>
            <w:r w:rsidRPr="00003473">
              <w:rPr>
                <w:rFonts w:ascii="Times New Roman" w:eastAsia="Times New Roman" w:hAnsi="Times New Roman" w:cs="Times New Roman"/>
                <w:color w:val="000000"/>
                <w:lang w:eastAsia="ru-RU"/>
              </w:rPr>
              <w:lastRenderedPageBreak/>
              <w:t>соответствии со статьей 6 Областного закона от 26 декабря 2007 года № 830-ЗС «Об организации опеки и попечительства в Ростовской области»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(Иные закупки товаров, работ, услуг для</w:t>
            </w:r>
            <w:proofErr w:type="gramEnd"/>
            <w:r w:rsidRPr="00003473">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02 3 00 72040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230,5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приобретение специализированного оборудования в МБОУ «Центр диагностики и консультирования» в рамках подпрограммы «Адаптация приоритетных объектов социальной инфраструктуры для беспрепятственного доступа и получения услуг инвалидами и другими маломобильными группами населения» муниципальной программы Аксайского района «Доступная среда»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06 1 00 24100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02 1 00 72180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338,8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выплате компенсации родительской платы за присмотр и уход за детьми в образовательной организации, реализующей образовательную программу дошкольного образования в рамках подпрограммы «Развитие дошкольного образования»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02 1 00 72180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16 074,2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по назначению и выплате единовременного пособия при всех формах устройства детей, лишенных родительского попечения, в семью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02 3 00 52600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486,9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граждан, усыновивших (удочеривших) ребенка (детей), в части назначения и выплаты единовременного денежного пособия в рамках подпрограммы «Обеспечение реализации муниципальной программы Аксайского района «Развитие образования»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02 3 00 72220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детей-сирот и детей, оставшихся без попечения родителей, лиц из числа детей-сирот и детей, оставшихся без попечения родителей, предусмотренных пунктами 1, 1</w:t>
            </w:r>
            <w:r w:rsidRPr="00003473">
              <w:rPr>
                <w:rFonts w:ascii="Times New Roman" w:eastAsia="Times New Roman" w:hAnsi="Times New Roman" w:cs="Times New Roman"/>
                <w:color w:val="000000"/>
                <w:vertAlign w:val="superscript"/>
                <w:lang w:eastAsia="ru-RU"/>
              </w:rPr>
              <w:t>1</w:t>
            </w:r>
            <w:r w:rsidRPr="00003473">
              <w:rPr>
                <w:rFonts w:ascii="Times New Roman" w:eastAsia="Times New Roman" w:hAnsi="Times New Roman" w:cs="Times New Roman"/>
                <w:color w:val="000000"/>
                <w:lang w:eastAsia="ru-RU"/>
              </w:rPr>
              <w:t>, 1</w:t>
            </w:r>
            <w:r w:rsidRPr="00003473">
              <w:rPr>
                <w:rFonts w:ascii="Times New Roman" w:eastAsia="Times New Roman" w:hAnsi="Times New Roman" w:cs="Times New Roman"/>
                <w:color w:val="000000"/>
                <w:vertAlign w:val="superscript"/>
                <w:lang w:eastAsia="ru-RU"/>
              </w:rPr>
              <w:t>2,</w:t>
            </w:r>
            <w:r w:rsidRPr="00003473">
              <w:rPr>
                <w:rFonts w:ascii="Times New Roman" w:eastAsia="Times New Roman" w:hAnsi="Times New Roman" w:cs="Times New Roman"/>
                <w:color w:val="000000"/>
                <w:lang w:eastAsia="ru-RU"/>
              </w:rPr>
              <w:t xml:space="preserve"> 1</w:t>
            </w:r>
            <w:r w:rsidRPr="00003473">
              <w:rPr>
                <w:rFonts w:ascii="Times New Roman" w:eastAsia="Times New Roman" w:hAnsi="Times New Roman" w:cs="Times New Roman"/>
                <w:color w:val="000000"/>
                <w:vertAlign w:val="superscript"/>
                <w:lang w:eastAsia="ru-RU"/>
              </w:rPr>
              <w:t>3</w:t>
            </w:r>
            <w:r w:rsidRPr="00003473">
              <w:rPr>
                <w:rFonts w:ascii="Times New Roman" w:eastAsia="Times New Roman" w:hAnsi="Times New Roman" w:cs="Times New Roman"/>
                <w:color w:val="000000"/>
                <w:lang w:eastAsia="ru-RU"/>
              </w:rPr>
              <w:t xml:space="preserve"> статьи 13</w:t>
            </w:r>
            <w:r w:rsidRPr="00003473">
              <w:rPr>
                <w:rFonts w:ascii="Times New Roman" w:eastAsia="Times New Roman" w:hAnsi="Times New Roman" w:cs="Times New Roman"/>
                <w:color w:val="000000"/>
                <w:vertAlign w:val="superscript"/>
                <w:lang w:eastAsia="ru-RU"/>
              </w:rPr>
              <w:t>2</w:t>
            </w:r>
            <w:r w:rsidRPr="00003473">
              <w:rPr>
                <w:rFonts w:ascii="Times New Roman" w:eastAsia="Times New Roman" w:hAnsi="Times New Roman" w:cs="Times New Roman"/>
                <w:color w:val="000000"/>
                <w:lang w:eastAsia="ru-RU"/>
              </w:rPr>
              <w:t xml:space="preserve"> Областного закона от 22 октября 2004 года № 165-ЗС «О социальной поддержке детства в Ростовской области» в рамках подпрограммы «Обеспечение реализации муниципальной программы Аксайского района «Развитие образования</w:t>
            </w:r>
            <w:proofErr w:type="gramEnd"/>
            <w:r w:rsidRPr="00003473">
              <w:rPr>
                <w:rFonts w:ascii="Times New Roman" w:eastAsia="Times New Roman" w:hAnsi="Times New Roman" w:cs="Times New Roman"/>
                <w:color w:val="000000"/>
                <w:lang w:eastAsia="ru-RU"/>
              </w:rPr>
              <w:t>» и прочие мероприятия» муниципальной программы Аксайского района «Развитие образования»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02 3 00 72420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19 260,4</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Отдел по физической культуре, спорту, туризму и работе с молодежью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3 466,7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Мероприятия по координации </w:t>
            </w:r>
            <w:r w:rsidRPr="00003473">
              <w:rPr>
                <w:rFonts w:ascii="Times New Roman" w:eastAsia="Times New Roman" w:hAnsi="Times New Roman" w:cs="Times New Roman"/>
                <w:color w:val="000000"/>
                <w:lang w:eastAsia="ru-RU"/>
              </w:rPr>
              <w:lastRenderedPageBreak/>
              <w:t>работы с молодежью на территории муниципальных образований, учебных заведений, молодежных общественных объединений Аксайского района в рамках подпрограммы «Поддержка молодежных инициатив» муниципальной программы Аксайского района «Молодежь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03 1 00 24050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04 1 00 24070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350,0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Физкультурные и массовые спортивные мероприятия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04 1 00 24070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Повышение конкурентоспособности спортсменов Аксайского района на областной, всероссийской спортивных аренах в рамках подпрограммы «Развитие спорта высших достижений и системы подготовки спортивного резерва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04 2 00 24510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Организация акций, фестивалей в рамках подпрограммы "Комплексные меры противодействия злоупотреблению наркотиками и их незаконному обороту" муниципальной программы Аксайского района «Обеспечение общественного порядка и противодействие преступности» (Иные закупки </w:t>
            </w:r>
            <w:r w:rsidRPr="00003473">
              <w:rPr>
                <w:rFonts w:ascii="Times New Roman" w:eastAsia="Times New Roman" w:hAnsi="Times New Roman" w:cs="Times New Roman"/>
                <w:color w:val="000000"/>
                <w:lang w:eastAsia="ru-RU"/>
              </w:rPr>
              <w:lastRenderedPageBreak/>
              <w:t>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09 3 00 24160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2 324,2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289,0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физической культуры и массового спорта Аксайского района» муниципальной программы Аксайского района «Развитие физической культуры и спорта»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909</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коммунального и дорожного хозяйства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72 307,7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Оценка муниципального имущества, признание прав и регулирование отношений по муниципальной собственности Аксайского района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17 761,7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14 1 00 24230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6 147,9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Аксайского района и искусственных сооружений на них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14 1 00 24230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Мероприятия по укреплению и принятию специальных мер по обустройству автомобильных дорог общего пользования местного значения Аксайского района Ростовской области, используемых для движения транспортных средств, осуществляющих перевозки тяжеловесных и (или) крупногабаритных грузов для строительства объекта «Южно-Европейский газопровод. </w:t>
            </w:r>
            <w:proofErr w:type="gramStart"/>
            <w:r w:rsidRPr="00003473">
              <w:rPr>
                <w:rFonts w:ascii="Times New Roman" w:eastAsia="Times New Roman" w:hAnsi="Times New Roman" w:cs="Times New Roman"/>
                <w:color w:val="000000"/>
                <w:lang w:eastAsia="ru-RU"/>
              </w:rPr>
              <w:t xml:space="preserve">Участок «Писаревка-Анапа», км 310 – км 436.» в составе стройки «Расширение ЕСГ для обеспечения подачи газа в газопровод «Южный поток» и на восстановление автомобильных дорог после </w:t>
            </w:r>
            <w:r w:rsidRPr="00003473">
              <w:rPr>
                <w:rFonts w:ascii="Times New Roman" w:eastAsia="Times New Roman" w:hAnsi="Times New Roman" w:cs="Times New Roman"/>
                <w:color w:val="000000"/>
                <w:lang w:eastAsia="ru-RU"/>
              </w:rPr>
              <w:lastRenderedPageBreak/>
              <w:t>завершения строительства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w:t>
            </w:r>
            <w:proofErr w:type="gramEnd"/>
            <w:r w:rsidRPr="00003473">
              <w:rPr>
                <w:rFonts w:ascii="Times New Roman" w:eastAsia="Times New Roman" w:hAnsi="Times New Roman" w:cs="Times New Roman"/>
                <w:color w:val="000000"/>
                <w:lang w:eastAsia="ru-RU"/>
              </w:rPr>
              <w:t>)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14 1 00 24450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разработку проектно-сметной документации по капитальному ремонту, строительству и реконструкции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14 1 00 73470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(Бюджетные инвестиции)</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14 1 00 73480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14 1 00 73510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6 755,6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ремонт и содержание автомобильных дорог общего пользования местного значения в рамках подпрограммы «Развитие </w:t>
            </w:r>
            <w:r w:rsidRPr="00003473">
              <w:rPr>
                <w:rFonts w:ascii="Times New Roman" w:eastAsia="Times New Roman" w:hAnsi="Times New Roman" w:cs="Times New Roman"/>
                <w:color w:val="000000"/>
                <w:lang w:eastAsia="ru-RU"/>
              </w:rPr>
              <w:lastRenderedPageBreak/>
              <w:t>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S3510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1 192,2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ремонт и содержание автомобильных дорог общего пользования Аксайского района и искусственных сооружений на них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14 2 00 24230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14 491,3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14 2 00 73480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5 339,6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14 2 00 73510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4 761,3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Софинансирование расходов на строительство и реконструкцию муниципальных объектов транспортной инфраструктуры в рамках подпрограммы «Обеспечение функционирования и развития сети внутригородских, внутрипоселковых автомобильных </w:t>
            </w:r>
            <w:r w:rsidRPr="00003473">
              <w:rPr>
                <w:rFonts w:ascii="Times New Roman" w:eastAsia="Times New Roman" w:hAnsi="Times New Roman" w:cs="Times New Roman"/>
                <w:color w:val="000000"/>
                <w:lang w:eastAsia="ru-RU"/>
              </w:rPr>
              <w:lastRenderedPageBreak/>
              <w:t>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S3480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298,9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Софинансирование расходов на ремонт и содержание автомобильных дорог общего пользования местного значения в рамках подпрограммы «Обеспечение функционирования и развития сети внутригородских, внутрипоселковых автомобильных дорог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межбюджетные трансферты)</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2 00 S3510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672,3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Мероприятия по обеспечению безопасности дорожного движения в рамках подпрограммы «Повышение безопасности дорожного движения на территории Аксайского района»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09</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14 3 00 24240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2 791,1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возмещение предприятиям жилищно-коммунального хозяйства части платы граждан за коммунальные услуги в рамках подпрограммы «Создание условий для обеспечения качественными коммунальными услугами населения Аксайского района» муниципальной программы Аксайского района «Обеспечение качественными жилищно-коммунальными услугами населения Аксайского района» (Иные межбюджетные трансферты)</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08 2 00 73660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406,9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(Расходы на выплаты персоналу </w:t>
            </w:r>
            <w:r w:rsidRPr="00003473">
              <w:rPr>
                <w:rFonts w:ascii="Times New Roman" w:eastAsia="Times New Roman" w:hAnsi="Times New Roman" w:cs="Times New Roman"/>
                <w:color w:val="000000"/>
                <w:lang w:eastAsia="ru-RU"/>
              </w:rPr>
              <w:lastRenderedPageBreak/>
              <w:t>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10 073,8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1 396,2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«Развитие сети автомобильных дорог общего пользования Аксайского района (межпоселковых)» муниципальной программы Аксайского района «Развитие сети автомобильных дорог общего пользования Аксайского района»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910</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Управление социальной защиты населения Администрации Аксайского района Ростовской области</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514 933,2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Выполнение других обязательств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05 1 00 24350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310,5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w:t>
            </w:r>
            <w:r w:rsidRPr="00003473">
              <w:rPr>
                <w:rFonts w:ascii="Times New Roman" w:eastAsia="Times New Roman" w:hAnsi="Times New Roman" w:cs="Times New Roman"/>
                <w:color w:val="000000"/>
                <w:lang w:eastAsia="ru-RU"/>
              </w:rPr>
              <w:lastRenderedPageBreak/>
              <w:t>«Социальная поддержка граждан» (Иные закупки товаров, работ, услуг для</w:t>
            </w:r>
            <w:proofErr w:type="gramEnd"/>
            <w:r w:rsidRPr="00003473">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организации и обеспечению отдыха и оздоровления детей, за исключением детей-сирот, детей, оставшихся без попечения родителей, детей, находящихся в социально опасном положении, и одаренных детей, проживающих в малоимущих семьях,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w:t>
            </w:r>
            <w:proofErr w:type="gramEnd"/>
            <w:r w:rsidRPr="00003473">
              <w:rPr>
                <w:rFonts w:ascii="Times New Roman" w:eastAsia="Times New Roman" w:hAnsi="Times New Roman" w:cs="Times New Roman"/>
                <w:color w:val="000000"/>
                <w:lang w:eastAsia="ru-RU"/>
              </w:rPr>
              <w:t xml:space="preserve">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07</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13 067,7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05 1 00 24080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Выплата муниципальной пенсии за выслугу лет в рамках подпрограммы «Социальная поддержка отдельных категорий граждан» муниципальной программы Аксайского района «Социальная поддержка граждан» (Публичные нормативные социальные выплаты гражданам)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05 1 00 24080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3 557,7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деятельности (оказание услуг) муниципальных учреждений муниципального образования «Аксайский район» в рамках подпрограммы «Старшее поколение» муниципальной программы Аксайского района «Социальная поддержка граждан»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05 3 00 00590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493,2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в сфере социального обслуживания, предусмотренных пунктами 2, 3, 4 и 5 части 1 статьи 6 Областного закона от 3 сентября 2014 года № 222-ЗС «О социальном обслуживании граждан Ростовской области» в рамках подпрограммы «Старшее поколение» </w:t>
            </w:r>
            <w:r w:rsidRPr="00003473">
              <w:rPr>
                <w:rFonts w:ascii="Times New Roman" w:eastAsia="Times New Roman" w:hAnsi="Times New Roman" w:cs="Times New Roman"/>
                <w:color w:val="000000"/>
                <w:lang w:eastAsia="ru-RU"/>
              </w:rPr>
              <w:lastRenderedPageBreak/>
              <w:t>муниципальной программы Аксайского района «Социальная поддержка граждан»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05 3 00 72260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56 355,0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05 1 00 51370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05 1 00 51370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2 991,0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11,2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в рамках подпрограммы «Социальная поддержка отдельных категорий граждан» муниципальной программы Аксайского района «Социальная поддержка граждан» </w:t>
            </w:r>
            <w:r w:rsidRPr="00003473">
              <w:rPr>
                <w:rFonts w:ascii="Times New Roman" w:eastAsia="Times New Roman" w:hAnsi="Times New Roman" w:cs="Times New Roman"/>
                <w:color w:val="000000"/>
                <w:lang w:eastAsia="ru-RU"/>
              </w:rPr>
              <w:lastRenderedPageBreak/>
              <w:t>(Социальные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05 1 00 52200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1 149,9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05 1 00 52500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560,0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оплату жилищно-коммунальных услуг отдельным категориям граждан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05 1 00 52500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36 952,6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003473">
              <w:rPr>
                <w:rFonts w:ascii="Times New Roman" w:eastAsia="Times New Roman" w:hAnsi="Times New Roman" w:cs="Times New Roman"/>
                <w:color w:val="000000"/>
                <w:lang w:eastAsia="ru-RU"/>
              </w:rPr>
              <w:t xml:space="preserve">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650,0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ветеранов труда и граждан, приравненных к ним, в том числе по организации приема и оформления документов, необходимых для присвоения звания «Ветеран труда», за исключением проезда на железнодорожном и водном транспорте пригородного сообщения и на автомобильном транспорте пригородного </w:t>
            </w:r>
            <w:r w:rsidRPr="00003473">
              <w:rPr>
                <w:rFonts w:ascii="Times New Roman" w:eastAsia="Times New Roman" w:hAnsi="Times New Roman" w:cs="Times New Roman"/>
                <w:color w:val="000000"/>
                <w:lang w:eastAsia="ru-RU"/>
              </w:rPr>
              <w:lastRenderedPageBreak/>
              <w:t>межмуниципального и междугородного внутриобластного сообщений в рамках подпрограммы «Социальная поддержка отдельных категорий граждан» муниципальной</w:t>
            </w:r>
            <w:proofErr w:type="gramEnd"/>
            <w:r w:rsidRPr="00003473">
              <w:rPr>
                <w:rFonts w:ascii="Times New Roman" w:eastAsia="Times New Roman" w:hAnsi="Times New Roman" w:cs="Times New Roman"/>
                <w:color w:val="000000"/>
                <w:lang w:eastAsia="ru-RU"/>
              </w:rPr>
              <w:t xml:space="preserve">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76 739,5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тружеников тыла,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1 218,7</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реабилитированных лиц, лиц, признанных пострадавшими от политических репрессий, и членов их семей, за исключением проезда на пригородном железнодорожном, водном транспорте и автомобильном транспорте пригородного межмуниципального сообщения в рамках подпрограммы «Социальная поддержка отдельных категорий </w:t>
            </w:r>
            <w:r w:rsidRPr="00003473">
              <w:rPr>
                <w:rFonts w:ascii="Times New Roman" w:eastAsia="Times New Roman" w:hAnsi="Times New Roman" w:cs="Times New Roman"/>
                <w:color w:val="000000"/>
                <w:lang w:eastAsia="ru-RU"/>
              </w:rPr>
              <w:lastRenderedPageBreak/>
              <w:t>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1 748,2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003473">
              <w:rPr>
                <w:rFonts w:ascii="Times New Roman" w:eastAsia="Times New Roman" w:hAnsi="Times New Roman" w:cs="Times New Roman"/>
                <w:color w:val="000000"/>
                <w:lang w:eastAsia="ru-RU"/>
              </w:rPr>
              <w:t xml:space="preserve">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185,0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ветеранов труда Ростовской области, в том числе по организации приема и оформления документов, необходимых для присвоения звания «Ветеран труда Ростовской области», за исключением проезда на железнодорожном и водном транспорте пригородного сообщения и на автомобильном транспорте пригородного межмуниципального и междугородного внутриобластного сообщений в рамках подпрограммы «Социальная поддержка отдельных категорий граждан» муниципальной программы</w:t>
            </w:r>
            <w:proofErr w:type="gramEnd"/>
            <w:r w:rsidRPr="00003473">
              <w:rPr>
                <w:rFonts w:ascii="Times New Roman" w:eastAsia="Times New Roman" w:hAnsi="Times New Roman" w:cs="Times New Roman"/>
                <w:color w:val="000000"/>
                <w:lang w:eastAsia="ru-RU"/>
              </w:rPr>
              <w:t xml:space="preserve">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05 1 00 72080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25 218,6</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w:t>
            </w:r>
            <w:r w:rsidRPr="00003473">
              <w:rPr>
                <w:rFonts w:ascii="Times New Roman" w:eastAsia="Times New Roman" w:hAnsi="Times New Roman" w:cs="Times New Roman"/>
                <w:color w:val="000000"/>
                <w:lang w:eastAsia="ru-RU"/>
              </w:rPr>
              <w:lastRenderedPageBreak/>
              <w:t>«Социальная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950,0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отдельных категорий граждан, работающих и проживающих в сельской местности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05 1 00 72090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95 322,8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380,0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38 768,8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осуществление полномочий по предоставлению материальной и иной помощи для 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материальной и иной помощи для </w:t>
            </w:r>
            <w:r w:rsidRPr="00003473">
              <w:rPr>
                <w:rFonts w:ascii="Times New Roman" w:eastAsia="Times New Roman" w:hAnsi="Times New Roman" w:cs="Times New Roman"/>
                <w:color w:val="000000"/>
                <w:lang w:eastAsia="ru-RU"/>
              </w:rPr>
              <w:lastRenderedPageBreak/>
              <w:t>погребения в рамках подпрограммы «Социальная поддержка отдельных категорий граждан»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866,9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003473">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05 2 00 53800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w:t>
            </w:r>
            <w:proofErr w:type="gramEnd"/>
            <w:r w:rsidRPr="00003473">
              <w:rPr>
                <w:rFonts w:ascii="Times New Roman" w:eastAsia="Times New Roman" w:hAnsi="Times New Roman" w:cs="Times New Roman"/>
                <w:color w:val="000000"/>
                <w:lang w:eastAsia="ru-RU"/>
              </w:rPr>
              <w:t xml:space="preserve">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05 2 00 53800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47 264,1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детей из </w:t>
            </w:r>
            <w:r w:rsidRPr="00003473">
              <w:rPr>
                <w:rFonts w:ascii="Times New Roman" w:eastAsia="Times New Roman" w:hAnsi="Times New Roman" w:cs="Times New Roman"/>
                <w:color w:val="000000"/>
                <w:lang w:eastAsia="ru-RU"/>
              </w:rPr>
              <w:lastRenderedPageBreak/>
              <w:t>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191,0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детей из многодетных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12 526,8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003473">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003473">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w:t>
            </w:r>
            <w:proofErr w:type="gramStart"/>
            <w:r w:rsidRPr="00003473">
              <w:rPr>
                <w:rFonts w:ascii="Times New Roman" w:eastAsia="Times New Roman" w:hAnsi="Times New Roman" w:cs="Times New Roman"/>
                <w:color w:val="000000"/>
                <w:lang w:eastAsia="ru-RU"/>
              </w:rPr>
              <w:t>мер социальной поддержки детей первого-второго года жизни</w:t>
            </w:r>
            <w:proofErr w:type="gramEnd"/>
            <w:r w:rsidRPr="00003473">
              <w:rPr>
                <w:rFonts w:ascii="Times New Roman" w:eastAsia="Times New Roman" w:hAnsi="Times New Roman" w:cs="Times New Roman"/>
                <w:color w:val="000000"/>
                <w:lang w:eastAsia="ru-RU"/>
              </w:rPr>
              <w:t xml:space="preserve">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05 2 00 72160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12 725,5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w:t>
            </w:r>
            <w:r w:rsidRPr="00003473">
              <w:rPr>
                <w:rFonts w:ascii="Times New Roman" w:eastAsia="Times New Roman" w:hAnsi="Times New Roman" w:cs="Times New Roman"/>
                <w:color w:val="000000"/>
                <w:lang w:eastAsia="ru-RU"/>
              </w:rPr>
              <w:lastRenderedPageBreak/>
              <w:t>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осуществление полномочий по выплате ежемесячного пособия на ребенка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05 2 00 72170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35 338,5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малоимущих семей, имеющих детей и проживающих на территории Ростовской области, в виде предоставления регионального материнского капитала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5 735,8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w:t>
            </w:r>
            <w:r w:rsidRPr="00003473">
              <w:rPr>
                <w:rFonts w:ascii="Times New Roman" w:eastAsia="Times New Roman" w:hAnsi="Times New Roman" w:cs="Times New Roman"/>
                <w:color w:val="000000"/>
                <w:lang w:eastAsia="ru-RU"/>
              </w:rPr>
              <w:lastRenderedPageBreak/>
              <w:t>«Совершенствование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беременных женщин из малоимущих семей, кормящих матерей и детей в возрасте до трех лет из малоимущих семей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roofErr w:type="gramEnd"/>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05 2 00 72240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945,5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интеграция инвалидов и других маломобильных групп населения в общество» муниципальной программы Аксайского района «Доступная среда» (Иные закупки товаров, работ, услуг для</w:t>
            </w:r>
            <w:proofErr w:type="gramEnd"/>
            <w:r w:rsidRPr="00003473">
              <w:rPr>
                <w:rFonts w:ascii="Times New Roman" w:eastAsia="Times New Roman" w:hAnsi="Times New Roman" w:cs="Times New Roman"/>
                <w:color w:val="000000"/>
                <w:lang w:eastAsia="ru-RU"/>
              </w:rPr>
              <w:t xml:space="preserve">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06 2 00 52800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 в рамках подпрограммы «Социальная </w:t>
            </w:r>
            <w:r w:rsidRPr="00003473">
              <w:rPr>
                <w:rFonts w:ascii="Times New Roman" w:eastAsia="Times New Roman" w:hAnsi="Times New Roman" w:cs="Times New Roman"/>
                <w:color w:val="000000"/>
                <w:lang w:eastAsia="ru-RU"/>
              </w:rPr>
              <w:lastRenderedPageBreak/>
              <w:t>интеграция инвалидов и других маломобильных групп населения в общество» муниципальной программы Аксайского района «Доступная среда» (Социальные выплаты гражданам, кроме публичных нормативных</w:t>
            </w:r>
            <w:proofErr w:type="gramEnd"/>
            <w:r w:rsidRPr="00003473">
              <w:rPr>
                <w:rFonts w:ascii="Times New Roman" w:eastAsia="Times New Roman" w:hAnsi="Times New Roman" w:cs="Times New Roman"/>
                <w:color w:val="000000"/>
                <w:lang w:eastAsia="ru-RU"/>
              </w:rPr>
              <w:t xml:space="preserve">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06 2 00 52800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003473">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R0840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258,0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Расходы на осуществление полномочий по предоставлению мер социальной поддержки семей, имеющих детей и проживающих на территории Ростовской области, в виде ежемесячной денежной выплаты в размере определенного в Ростовской области прожиточного минимума для детей, назначаемой в случае рождения после 31 декабря 2012 года третьего ребенка или последующих детей до достижения ребенком возраста трех лет, в рамках подпрограммы «Совершенствование мер демографической политики</w:t>
            </w:r>
            <w:proofErr w:type="gramEnd"/>
            <w:r w:rsidRPr="00003473">
              <w:rPr>
                <w:rFonts w:ascii="Times New Roman" w:eastAsia="Times New Roman" w:hAnsi="Times New Roman" w:cs="Times New Roman"/>
                <w:color w:val="000000"/>
                <w:lang w:eastAsia="ru-RU"/>
              </w:rPr>
              <w:t xml:space="preserve"> в области социальной поддержки семьи и детей» муниципальной программы Аксайского района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R0840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26 286,3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выплату единовременного пособия беременной жене военнослужащего, проходящего военную службу по призыву, а также ежемесячного </w:t>
            </w:r>
            <w:r w:rsidRPr="00003473">
              <w:rPr>
                <w:rFonts w:ascii="Times New Roman" w:eastAsia="Times New Roman" w:hAnsi="Times New Roman" w:cs="Times New Roman"/>
                <w:color w:val="000000"/>
                <w:lang w:eastAsia="ru-RU"/>
              </w:rPr>
              <w:lastRenderedPageBreak/>
              <w:t>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 в рамках подпрограммы «Совершенствование мер демографической политики в области социальной поддержки семьи и детей» муниципальной программы Аксайского района</w:t>
            </w:r>
            <w:proofErr w:type="gramEnd"/>
            <w:r w:rsidRPr="00003473">
              <w:rPr>
                <w:rFonts w:ascii="Times New Roman" w:eastAsia="Times New Roman" w:hAnsi="Times New Roman" w:cs="Times New Roman"/>
                <w:color w:val="000000"/>
                <w:lang w:eastAsia="ru-RU"/>
              </w:rPr>
              <w:t xml:space="preserve"> «Социальная поддержка граждан» (Социальные выплаты гражданам, кроме публичных нормативных социальных выплат)</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04</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05 2 00 52700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665,9</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Расходы на выплаты по оплате труда работников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299,8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1 024,0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Расходы на обеспечение функций органов местного самоуправления муниципального образования «Аксайский район» в рамках подпрограммы «Социальная поддержка отдельных категорий граждан» муниципальной программы Аксайского района «Социальная поддержка граждан»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135,3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t xml:space="preserve">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w:t>
            </w:r>
            <w:r w:rsidRPr="00003473">
              <w:rPr>
                <w:rFonts w:ascii="Times New Roman" w:eastAsia="Times New Roman" w:hAnsi="Times New Roman" w:cs="Times New Roman"/>
                <w:color w:val="000000"/>
                <w:lang w:eastAsia="ru-RU"/>
              </w:rPr>
              <w:lastRenderedPageBreak/>
              <w:t>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03473">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12 413,1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proofErr w:type="gramStart"/>
            <w:r w:rsidRPr="00003473">
              <w:rPr>
                <w:rFonts w:ascii="Times New Roman" w:eastAsia="Times New Roman" w:hAnsi="Times New Roman" w:cs="Times New Roman"/>
                <w:color w:val="000000"/>
                <w:lang w:eastAsia="ru-RU"/>
              </w:rPr>
              <w:lastRenderedPageBreak/>
              <w:t>Расходы на организацию исполнительно-распорядительных функций, связанных с реализацией переданных государственных полномочий в сфере социального обслуживания в соответствии с пунктом 1 части 1 статьи 6 Областного закона от 3 сентября 2014 года № 222-ЗС «О социальном обслуживании граждан в Ростовской области», по назначению ежемесячного пособия на ребенка, предоставлению мер социальной поддержки отдельным категориям граждан, по организации и осуществлению деятельности по попечительству в</w:t>
            </w:r>
            <w:proofErr w:type="gramEnd"/>
            <w:r w:rsidRPr="00003473">
              <w:rPr>
                <w:rFonts w:ascii="Times New Roman" w:eastAsia="Times New Roman" w:hAnsi="Times New Roman" w:cs="Times New Roman"/>
                <w:color w:val="000000"/>
                <w:lang w:eastAsia="ru-RU"/>
              </w:rPr>
              <w:t xml:space="preserve"> </w:t>
            </w:r>
            <w:proofErr w:type="gramStart"/>
            <w:r w:rsidRPr="00003473">
              <w:rPr>
                <w:rFonts w:ascii="Times New Roman" w:eastAsia="Times New Roman" w:hAnsi="Times New Roman" w:cs="Times New Roman"/>
                <w:color w:val="000000"/>
                <w:lang w:eastAsia="ru-RU"/>
              </w:rPr>
              <w:t xml:space="preserve">соответствии со статьей 7 Областного закона от  26 декабря 2007 года № 830-ЗС «Об организации опеки и попечительства в Ростовской области», по организации приемных семей для граждан пожилого возраста и </w:t>
            </w:r>
            <w:r w:rsidRPr="00003473">
              <w:rPr>
                <w:rFonts w:ascii="Times New Roman" w:eastAsia="Times New Roman" w:hAnsi="Times New Roman" w:cs="Times New Roman"/>
                <w:color w:val="000000"/>
                <w:lang w:eastAsia="ru-RU"/>
              </w:rPr>
              <w:lastRenderedPageBreak/>
              <w:t>инвалидов в соответствии с Областным законом от 19 ноября 2009 года № 320-ЗС «Об организации приемных семей для граждан пожилого возраста и инвалидов в Ростовской области», а также по организации работы по</w:t>
            </w:r>
            <w:proofErr w:type="gramEnd"/>
            <w:r w:rsidRPr="00003473">
              <w:rPr>
                <w:rFonts w:ascii="Times New Roman" w:eastAsia="Times New Roman" w:hAnsi="Times New Roman" w:cs="Times New Roman"/>
                <w:color w:val="000000"/>
                <w:lang w:eastAsia="ru-RU"/>
              </w:rPr>
              <w:t xml:space="preserve"> оформлению и назначению адресной социальной помощи в соответствии с Областным законом от 22 октября 2004 года № 174-ЗС «Об адресной социальной помощи в Ростовской области» в рамках подпрограммы «Социальная поддержка отдельных категорий граждан» муниципальной программы Аксайского района «Социальная поддержка граждан»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913</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06</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05 1 00 72110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1 030,1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lastRenderedPageBreak/>
              <w:t>Комитет по имущественным и земельным отношениям Администрации Аксайского района</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22 219,2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выплаты по оплате труда работников органов местного самоуправления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10 856,2</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4 074,0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w:t>
            </w:r>
            <w:r w:rsidRPr="00003473">
              <w:rPr>
                <w:rFonts w:ascii="Times New Roman" w:eastAsia="Times New Roman" w:hAnsi="Times New Roman" w:cs="Times New Roman"/>
                <w:color w:val="000000"/>
                <w:lang w:eastAsia="ru-RU"/>
              </w:rPr>
              <w:lastRenderedPageBreak/>
              <w:t>«Реализация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31,5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1 883,3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206,3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деятельности (оказание услуг) муниципальных учреждений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99 9 00 00590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1 825,3</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Оценка муниципального имущества, признание прав и регулирование отношений по муниципальной собственности Аксайского района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w:t>
            </w:r>
            <w:r w:rsidRPr="00003473">
              <w:rPr>
                <w:rFonts w:ascii="Times New Roman" w:eastAsia="Times New Roman" w:hAnsi="Times New Roman" w:cs="Times New Roman"/>
                <w:color w:val="000000"/>
                <w:lang w:eastAsia="ru-RU"/>
              </w:rPr>
              <w:lastRenderedPageBreak/>
              <w:t>(Иные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99 9 00 24320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550,0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по оплате взносов на капитальный ремонт муниципального имущества многоквартирных жилых домов, находящихся в муниципальной собственности  Аксайского района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99 9 00 24340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390,0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содержание муниципального имущества Аксайского района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99 9 00 24530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2 261,5</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осуществление полномочий по содержанию архивных учреждений (за исключением коммунальных расходов) в части расходов на хранение, комплектование, учет и использование архивных документов, относящихся к государственной собственности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(Субсидии бюджетным учреждениям)</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914</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99 9 00 72350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610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141,1</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Отдел записи актов гражданского состояния Администрации Аксайского района Ростовской области</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917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 </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b/>
                <w:bCs/>
                <w:color w:val="000000"/>
                <w:lang w:eastAsia="ru-RU"/>
              </w:rPr>
            </w:pPr>
            <w:r w:rsidRPr="00003473">
              <w:rPr>
                <w:rFonts w:ascii="Times New Roman" w:eastAsia="Times New Roman" w:hAnsi="Times New Roman" w:cs="Times New Roman"/>
                <w:b/>
                <w:bCs/>
                <w:color w:val="000000"/>
                <w:lang w:eastAsia="ru-RU"/>
              </w:rPr>
              <w:t>4 369,8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обеспечение функций органов местного самоуправления муниципального образования «Аксайский район»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w:t>
            </w:r>
            <w:r w:rsidRPr="00003473">
              <w:rPr>
                <w:rFonts w:ascii="Times New Roman" w:eastAsia="Times New Roman" w:hAnsi="Times New Roman" w:cs="Times New Roman"/>
                <w:color w:val="000000"/>
                <w:lang w:eastAsia="ru-RU"/>
              </w:rPr>
              <w:lastRenderedPageBreak/>
              <w:t xml:space="preserve">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(Уплата налогов, сборов и иных платежей)</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917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99 9 00 00190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850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123,8</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lastRenderedPageBreak/>
              <w:t xml:space="preserve">Расходы на государственную регистрацию актов гражданского состояния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(Расходы на выплаты персоналу государственных (муниципальных) органов)</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99 9 00 59310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120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2 735,0</w:t>
            </w:r>
          </w:p>
        </w:tc>
      </w:tr>
      <w:tr w:rsidR="00003473" w:rsidRPr="00003473" w:rsidTr="00566DC2">
        <w:tc>
          <w:tcPr>
            <w:tcW w:w="371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003473" w:rsidRPr="00003473" w:rsidRDefault="00003473" w:rsidP="00003473">
            <w:pPr>
              <w:spacing w:after="0" w:line="240" w:lineRule="auto"/>
              <w:jc w:val="both"/>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 xml:space="preserve">Расходы на государственную регистрацию актов гражданского состояния по иным </w:t>
            </w:r>
            <w:proofErr w:type="spellStart"/>
            <w:r w:rsidRPr="00003473">
              <w:rPr>
                <w:rFonts w:ascii="Times New Roman" w:eastAsia="Times New Roman" w:hAnsi="Times New Roman" w:cs="Times New Roman"/>
                <w:color w:val="000000"/>
                <w:lang w:eastAsia="ru-RU"/>
              </w:rPr>
              <w:t>непрограммным</w:t>
            </w:r>
            <w:proofErr w:type="spellEnd"/>
            <w:r w:rsidRPr="00003473">
              <w:rPr>
                <w:rFonts w:ascii="Times New Roman" w:eastAsia="Times New Roman" w:hAnsi="Times New Roman" w:cs="Times New Roman"/>
                <w:color w:val="000000"/>
                <w:lang w:eastAsia="ru-RU"/>
              </w:rPr>
              <w:t xml:space="preserve"> мероприятиям в рамках </w:t>
            </w:r>
            <w:proofErr w:type="spellStart"/>
            <w:r w:rsidRPr="00003473">
              <w:rPr>
                <w:rFonts w:ascii="Times New Roman" w:eastAsia="Times New Roman" w:hAnsi="Times New Roman" w:cs="Times New Roman"/>
                <w:color w:val="000000"/>
                <w:lang w:eastAsia="ru-RU"/>
              </w:rPr>
              <w:t>непрограммного</w:t>
            </w:r>
            <w:proofErr w:type="spellEnd"/>
            <w:r w:rsidRPr="00003473">
              <w:rPr>
                <w:rFonts w:ascii="Times New Roman" w:eastAsia="Times New Roman" w:hAnsi="Times New Roman" w:cs="Times New Roman"/>
                <w:color w:val="000000"/>
                <w:lang w:eastAsia="ru-RU"/>
              </w:rPr>
              <w:t xml:space="preserve"> направления деятельности «Реализация функций иных органов местного самоуправления муниципального образования «Аксайский район»» (Иные закупки товаров, работ, услуг для обеспечения государственных (муниципальных) нужд)</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917</w:t>
            </w:r>
          </w:p>
        </w:tc>
        <w:tc>
          <w:tcPr>
            <w:tcW w:w="6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01</w:t>
            </w:r>
          </w:p>
        </w:tc>
        <w:tc>
          <w:tcPr>
            <w:tcW w:w="62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13</w:t>
            </w:r>
          </w:p>
        </w:tc>
        <w:tc>
          <w:tcPr>
            <w:tcW w:w="168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99 9 00 59310</w:t>
            </w:r>
          </w:p>
        </w:tc>
        <w:tc>
          <w:tcPr>
            <w:tcW w:w="8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center"/>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240</w:t>
            </w:r>
          </w:p>
        </w:tc>
        <w:tc>
          <w:tcPr>
            <w:tcW w:w="19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03473" w:rsidRPr="00003473" w:rsidRDefault="00003473" w:rsidP="00003473">
            <w:pPr>
              <w:spacing w:after="0" w:line="240" w:lineRule="auto"/>
              <w:jc w:val="right"/>
              <w:rPr>
                <w:rFonts w:ascii="Times New Roman" w:eastAsia="Times New Roman" w:hAnsi="Times New Roman" w:cs="Times New Roman"/>
                <w:color w:val="000000"/>
                <w:lang w:eastAsia="ru-RU"/>
              </w:rPr>
            </w:pPr>
            <w:r w:rsidRPr="00003473">
              <w:rPr>
                <w:rFonts w:ascii="Times New Roman" w:eastAsia="Times New Roman" w:hAnsi="Times New Roman" w:cs="Times New Roman"/>
                <w:color w:val="000000"/>
                <w:lang w:eastAsia="ru-RU"/>
              </w:rPr>
              <w:t>1 511,0</w:t>
            </w:r>
          </w:p>
        </w:tc>
      </w:tr>
    </w:tbl>
    <w:p w:rsidR="00415D09" w:rsidRDefault="00415D09"/>
    <w:sectPr w:rsidR="00415D09" w:rsidSect="00566DC2">
      <w:pgSz w:w="11906" w:h="16838"/>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compat/>
  <w:rsids>
    <w:rsidRoot w:val="00003473"/>
    <w:rsid w:val="00003473"/>
    <w:rsid w:val="003258F2"/>
    <w:rsid w:val="003A0129"/>
    <w:rsid w:val="00415D09"/>
    <w:rsid w:val="00566DC2"/>
    <w:rsid w:val="006864E2"/>
    <w:rsid w:val="006F7227"/>
    <w:rsid w:val="00EE5EBB"/>
    <w:rsid w:val="00FB6BA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5D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0425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54</Pages>
  <Words>14166</Words>
  <Characters>80749</Characters>
  <Application>Microsoft Office Word</Application>
  <DocSecurity>0</DocSecurity>
  <Lines>672</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Аксайского района</Company>
  <LinksUpToDate>false</LinksUpToDate>
  <CharactersWithSpaces>94726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Анатольевна Шишкунова</dc:creator>
  <cp:keywords/>
  <dc:description/>
  <cp:lastModifiedBy>shishkunova</cp:lastModifiedBy>
  <cp:revision>6</cp:revision>
  <dcterms:created xsi:type="dcterms:W3CDTF">2016-11-29T14:22:00Z</dcterms:created>
  <dcterms:modified xsi:type="dcterms:W3CDTF">2016-11-29T16:42:00Z</dcterms:modified>
</cp:coreProperties>
</file>